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37D" w:rsidRPr="008754AA" w:rsidRDefault="00C01734" w:rsidP="008754A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8754AA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КАБИНЕТ ФИЗИКИ</w:t>
      </w: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8A1DD6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7805CB9" wp14:editId="6271D4B6">
            <wp:simplePos x="0" y="0"/>
            <wp:positionH relativeFrom="column">
              <wp:posOffset>786765</wp:posOffset>
            </wp:positionH>
            <wp:positionV relativeFrom="paragraph">
              <wp:posOffset>35560</wp:posOffset>
            </wp:positionV>
            <wp:extent cx="4343400" cy="3257550"/>
            <wp:effectExtent l="152400" t="171450" r="152400" b="171450"/>
            <wp:wrapTight wrapText="bothSides">
              <wp:wrapPolygon edited="0">
                <wp:start x="-474" y="-1137"/>
                <wp:lineTo x="-758" y="-884"/>
                <wp:lineTo x="-758" y="21474"/>
                <wp:lineTo x="-474" y="22611"/>
                <wp:lineTo x="21979" y="22611"/>
                <wp:lineTo x="22263" y="21347"/>
                <wp:lineTo x="22263" y="1137"/>
                <wp:lineTo x="21979" y="-758"/>
                <wp:lineTo x="21979" y="-1137"/>
                <wp:lineTo x="-474" y="-1137"/>
              </wp:wrapPolygon>
            </wp:wrapTight>
            <wp:docPr id="16" name="Содержимое 15" descr="SAM_1296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Содержимое 15" descr="SAM_1296.JPG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57550"/>
                    </a:xfrm>
                    <a:prstGeom prst="rect">
                      <a:avLst/>
                    </a:prstGeom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Default="00C01734" w:rsidP="00C01734">
      <w:pPr>
        <w:shd w:val="clear" w:color="auto" w:fill="FFFFFF"/>
        <w:spacing w:after="0" w:line="33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1734" w:rsidRPr="008754AA" w:rsidRDefault="00C01734" w:rsidP="00BF06F8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</w:pPr>
      <w:r w:rsidRPr="008754AA"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  <w:t>Задачи кабинета физики:</w:t>
      </w:r>
    </w:p>
    <w:p w:rsidR="00C01734" w:rsidRPr="00EC73F1" w:rsidRDefault="00C01734" w:rsidP="00BF06F8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1734" w:rsidRPr="00EC73F1" w:rsidRDefault="00C01734" w:rsidP="00BF06F8">
      <w:pPr>
        <w:shd w:val="clear" w:color="auto" w:fill="FFFFFF"/>
        <w:spacing w:after="27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Обеспечение качественного выполнения программы по физике;</w:t>
      </w:r>
    </w:p>
    <w:p w:rsidR="00C01734" w:rsidRPr="00EC73F1" w:rsidRDefault="00C01734" w:rsidP="00BF06F8">
      <w:pPr>
        <w:shd w:val="clear" w:color="auto" w:fill="FFFFFF"/>
        <w:spacing w:after="27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Организация фронтальной учебной деятельности с использованием мультимедийного проектора и компакт-дисков учебного назначения.</w:t>
      </w:r>
    </w:p>
    <w:p w:rsidR="00C01734" w:rsidRPr="00EC73F1" w:rsidRDefault="00C01734" w:rsidP="00BF06F8">
      <w:pPr>
        <w:shd w:val="clear" w:color="auto" w:fill="FFFFFF"/>
        <w:spacing w:after="27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Обеспечение комфортных условий труда, соблюдение санитарно-гигиенических норм в кабинете.</w:t>
      </w:r>
    </w:p>
    <w:p w:rsidR="00C01734" w:rsidRPr="00EC73F1" w:rsidRDefault="00C01734" w:rsidP="00BF06F8">
      <w:pPr>
        <w:shd w:val="clear" w:color="auto" w:fill="FFFFFF"/>
        <w:spacing w:after="27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Поддержание в рабочем состоянии оборудования для лабораторных работ и демонстрационных опытов, имеющихся в кабинете. Пополнение кабинета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современной справочной литературой по физике, раздаточными и дидактическими материалами.</w:t>
      </w:r>
    </w:p>
    <w:p w:rsidR="00C01734" w:rsidRDefault="00C01734" w:rsidP="00BF06F8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</w:pPr>
      <w:r w:rsidRPr="00EC73F1"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  <w:t>Характеристика учебного кабинета физики</w:t>
      </w:r>
    </w:p>
    <w:p w:rsidR="0004337D" w:rsidRDefault="0004337D" w:rsidP="00BF06F8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66B1" w:rsidRDefault="004C7250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кабинет – это учебное помещение школы, оснащенное наглядными пособиями, учебным оборудованием, мебелью и техническими средствами обучения, в котором проводится учебная, факультативная 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неклассная работа с учащимися, а также</w:t>
      </w:r>
      <w:r w:rsidRPr="004C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методическая работа по предмету. </w:t>
      </w:r>
    </w:p>
    <w:p w:rsidR="007516C6" w:rsidRDefault="00EC73F1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Помещение кабинета физики удовлетворяет требованиям Санитарно-эпидемиологических правил и нормативов (СанПиН 2.4.2.2821-10). Помещение 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оснащено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 </w:t>
      </w:r>
    </w:p>
    <w:p w:rsidR="00BF06F8" w:rsidRDefault="00BF06F8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 физики оснащен средствами обучения для проведения демонстрационных опытов, фронтальных лабораторных работ и лабораторных практикумов. </w:t>
      </w:r>
    </w:p>
    <w:p w:rsidR="00E92CD5" w:rsidRDefault="00E92CD5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Вся мебель в кабинете расставлена с соблюдением санитарно-гигиенических норм. Лабораторные ученические столы установлены в три ряда. На передней стене </w:t>
      </w:r>
      <w:r w:rsidR="002F3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кабинета </w:t>
      </w: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закреплена классная доска и экран. В передней части </w:t>
      </w:r>
      <w:r w:rsidR="002F3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кабинета </w:t>
      </w: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 демонстрационный стол. Рядом с демонстрационным столом расположен учительский стол и стол компьютера.</w:t>
      </w:r>
    </w:p>
    <w:p w:rsidR="00EC73F1" w:rsidRPr="00EC73F1" w:rsidRDefault="00C01734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C73F1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EC73F1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C73F1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EC73F1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использования информационно-коммуникационных средств обучения (в </w:t>
      </w:r>
      <w:proofErr w:type="spellStart"/>
      <w:r w:rsidR="00EC73F1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="00EC73F1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передачи, обработки, организации хранения и накопления данных, сетевого обмена информацией, использования различных форм презентации данных).</w:t>
      </w:r>
      <w:r w:rsidR="00056C5D" w:rsidRPr="0005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6C5D"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воспроизведения визуальной информации в кабинете физики имеется проекционная аппаратура: проектор, компьютер и экран. </w:t>
      </w:r>
    </w:p>
    <w:p w:rsidR="00EC73F1" w:rsidRDefault="00EC73F1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соответствует установленным санитарно-гигиеническим нормам технике безопасности.</w:t>
      </w:r>
    </w:p>
    <w:p w:rsidR="00E92CD5" w:rsidRPr="00EC73F1" w:rsidRDefault="00E92CD5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C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 помещений кабинета физики включена лаборантская комната. </w:t>
      </w: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лаборантской комнате вдоль стены установлен стол для предварительной подготовки опытов к урокам. Установлены шкафы для хранения демонстрационного оборудования, оборудования для проведения лабораторно-практич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еских работ обучающимися, а так</w:t>
      </w: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общее оборудование. Имеются шкафы для хранения книг, тетрадей, письменных принадлежностей и экранных пособий.</w:t>
      </w:r>
    </w:p>
    <w:p w:rsidR="00EC73F1" w:rsidRPr="00EC73F1" w:rsidRDefault="00EC73F1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школьный 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библиотечный фонд входят комплекты учебников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физики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рекомендованных Министерством образования и науки РФ.</w:t>
      </w:r>
    </w:p>
    <w:p w:rsidR="007516C6" w:rsidRDefault="007516C6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кабинете физики имеются:</w:t>
      </w:r>
    </w:p>
    <w:p w:rsidR="007516C6" w:rsidRDefault="007516C6" w:rsidP="007516C6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EC73F1" w:rsidRPr="0075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идактические материалы для 7 – </w:t>
      </w:r>
      <w:r w:rsidR="00E92CD5" w:rsidRPr="0075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 </w:t>
      </w:r>
      <w:r w:rsidR="00EC73F1" w:rsidRPr="0075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классов - сборники познавательных и развивающих заданий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EC73F1" w:rsidRPr="0075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516C6" w:rsidRDefault="00EC73F1" w:rsidP="007516C6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контрольно-измерительные материалы по отдельным темам курса</w:t>
      </w:r>
      <w:r w:rsidR="0075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232C5" w:rsidRDefault="007516C6" w:rsidP="00A232C5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C73F1" w:rsidRPr="0075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борники тестов для 7-11 классов.</w:t>
      </w:r>
    </w:p>
    <w:p w:rsidR="00A232C5" w:rsidRDefault="00A232C5" w:rsidP="00A232C5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EC73F1" w:rsidRPr="00A23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аблицы, схемы   представлены в демонстрационном (настенном) и индивидуально-раздаточном вариантах, в полиграфических изда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ниях и на электронных носителях;</w:t>
      </w:r>
    </w:p>
    <w:p w:rsidR="00A232C5" w:rsidRDefault="00A232C5" w:rsidP="00A232C5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EC73F1" w:rsidRPr="00A23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ультимедийные обучающие программы и электронные учебные материалы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</w:t>
      </w:r>
      <w:r w:rsidR="00EC73F1" w:rsidRPr="00A23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ориентированы на систему дистанционного обучения, носят проблемно-тематический характер и обеспечивают </w:t>
      </w:r>
      <w:r w:rsidR="00EC73F1" w:rsidRPr="00A23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дополнительные условия для изучения отдельных предметных тем и разделов стандарта. </w:t>
      </w:r>
    </w:p>
    <w:p w:rsidR="00A232C5" w:rsidRDefault="00A232C5" w:rsidP="00A232C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73F1" w:rsidRPr="00A232C5" w:rsidRDefault="00A232C5" w:rsidP="00A232C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EC73F1" w:rsidRPr="00A23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пособия предоставляют техническую возможность построения системы текущего и итогового контроля уровня подготовки учащихся (в </w:t>
      </w:r>
      <w:proofErr w:type="spellStart"/>
      <w:r w:rsidR="00EC73F1" w:rsidRPr="00A23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="00EC73F1" w:rsidRPr="00A23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форме тестового контроля).</w:t>
      </w:r>
    </w:p>
    <w:p w:rsidR="00BF06F8" w:rsidRDefault="00BF06F8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66B1" w:rsidRDefault="00C01734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рациональной организации рабочего места обучающихся соблюдены следующие условия: </w:t>
      </w:r>
    </w:p>
    <w:p w:rsidR="00E466B1" w:rsidRDefault="00C01734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достаточная рабочая поверхность для письма, чтения, выполнения опытов и других видов самостоятельных работ; </w:t>
      </w:r>
    </w:p>
    <w:p w:rsidR="00056C5D" w:rsidRDefault="00C01734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удобное размещение оборудования, используемого на уроке; </w:t>
      </w:r>
    </w:p>
    <w:p w:rsidR="00056C5D" w:rsidRDefault="00C01734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соответствие стола и стула антропометрическим данным для сохранения удобной рабочей позы обучающегося; </w:t>
      </w:r>
    </w:p>
    <w:p w:rsidR="00DA2EAC" w:rsidRDefault="00C01734" w:rsidP="00894E6F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необходимый уровень освещенности на рабочей поверхности стола (300 </w:t>
      </w:r>
      <w:proofErr w:type="spellStart"/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лк</w:t>
      </w:r>
      <w:proofErr w:type="spellEnd"/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C778E6" w:rsidRDefault="00C778E6" w:rsidP="00894E6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06F8" w:rsidRDefault="00E466B1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кабинете имеется противопожарный инвентарь, углекислотный огнету</w:t>
      </w:r>
      <w:r w:rsidR="00BF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шитель и аптечка скорой </w:t>
      </w:r>
      <w:r w:rsidR="007E6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помощи,</w:t>
      </w:r>
      <w:r w:rsidR="007E6B3E" w:rsidRPr="00BF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6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инструкции</w:t>
      </w:r>
      <w:r w:rsidR="00BF06F8"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технике безопасности. </w:t>
      </w:r>
    </w:p>
    <w:p w:rsidR="00E466B1" w:rsidRDefault="00E466B1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E6F" w:rsidRPr="00C01734" w:rsidRDefault="00EC73F1" w:rsidP="00894E6F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94E6F"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физики помогает в учебном процессе. Он является центром учебной и внеурочной работы. Школьники охотно посещают не только уроки, но и индивидуальные консультации.</w:t>
      </w:r>
    </w:p>
    <w:p w:rsidR="00EC73F1" w:rsidRPr="00EC73F1" w:rsidRDefault="00EC73F1" w:rsidP="00BF06F8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EC73F1" w:rsidRPr="00EC73F1" w:rsidSect="007516C6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0E05"/>
    <w:multiLevelType w:val="hybridMultilevel"/>
    <w:tmpl w:val="2D92A8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580"/>
    <w:rsid w:val="0004337D"/>
    <w:rsid w:val="00056C5D"/>
    <w:rsid w:val="002F39D0"/>
    <w:rsid w:val="004C7250"/>
    <w:rsid w:val="0064466E"/>
    <w:rsid w:val="007516C6"/>
    <w:rsid w:val="007E6B3E"/>
    <w:rsid w:val="008754AA"/>
    <w:rsid w:val="00894E6F"/>
    <w:rsid w:val="008A1DD6"/>
    <w:rsid w:val="00A232C5"/>
    <w:rsid w:val="00BF06F8"/>
    <w:rsid w:val="00C01734"/>
    <w:rsid w:val="00C778E6"/>
    <w:rsid w:val="00DA2EAC"/>
    <w:rsid w:val="00E00580"/>
    <w:rsid w:val="00E466B1"/>
    <w:rsid w:val="00E92CD5"/>
    <w:rsid w:val="00EC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0B96E"/>
  <w15:chartTrackingRefBased/>
  <w15:docId w15:val="{AA2E884F-7546-47DD-8CF5-B263501E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C73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73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Emphasis"/>
    <w:basedOn w:val="a0"/>
    <w:uiPriority w:val="20"/>
    <w:qFormat/>
    <w:rsid w:val="00EC73F1"/>
    <w:rPr>
      <w:i/>
      <w:iCs/>
    </w:rPr>
  </w:style>
  <w:style w:type="paragraph" w:styleId="a4">
    <w:name w:val="Normal (Web)"/>
    <w:basedOn w:val="a"/>
    <w:uiPriority w:val="99"/>
    <w:unhideWhenUsed/>
    <w:rsid w:val="00EC7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51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2021-02-11T05:30:00Z</dcterms:created>
  <dcterms:modified xsi:type="dcterms:W3CDTF">2021-02-11T12:13:00Z</dcterms:modified>
</cp:coreProperties>
</file>